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99" w:rsidRDefault="00F24C99" w:rsidP="00F24C99">
      <w:pPr>
        <w:jc w:val="both"/>
        <w:rPr>
          <w:sz w:val="14"/>
        </w:rPr>
      </w:pPr>
    </w:p>
    <w:p w:rsidR="00F24C99" w:rsidRDefault="00F24C99" w:rsidP="00F24C99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F24C99" w:rsidRDefault="00F24C99" w:rsidP="00F24C9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F24C99" w:rsidRDefault="00F24C99" w:rsidP="00F24C99">
      <w:pPr>
        <w:jc w:val="center"/>
      </w:pPr>
    </w:p>
    <w:p w:rsidR="00F24C99" w:rsidRDefault="00F24C99" w:rsidP="00F24C99">
      <w:pPr>
        <w:pStyle w:val="3"/>
      </w:pPr>
      <w:r>
        <w:t>АДМИНИСТРАЦИЯ КЕТОВСКОГО РАЙОНА</w:t>
      </w:r>
    </w:p>
    <w:p w:rsidR="00F24C99" w:rsidRDefault="00F24C99" w:rsidP="00F24C99">
      <w:pPr>
        <w:jc w:val="center"/>
      </w:pPr>
    </w:p>
    <w:p w:rsidR="00F24C99" w:rsidRDefault="00F24C99" w:rsidP="00F24C99">
      <w:pPr>
        <w:pStyle w:val="2"/>
      </w:pPr>
      <w:r>
        <w:t>ПОСТАНОВЛЕНИЕ</w:t>
      </w:r>
    </w:p>
    <w:p w:rsidR="00F24C99" w:rsidRDefault="00F24C99" w:rsidP="00F24C99">
      <w:pPr>
        <w:jc w:val="center"/>
      </w:pPr>
    </w:p>
    <w:p w:rsidR="00F24C99" w:rsidRDefault="00F24C99" w:rsidP="00F24C99">
      <w:pPr>
        <w:jc w:val="center"/>
        <w:rPr>
          <w:sz w:val="16"/>
        </w:rPr>
      </w:pPr>
    </w:p>
    <w:p w:rsidR="00F24C99" w:rsidRDefault="00F24C99" w:rsidP="00F24C99">
      <w:pPr>
        <w:jc w:val="center"/>
        <w:rPr>
          <w:sz w:val="16"/>
        </w:rPr>
      </w:pPr>
    </w:p>
    <w:p w:rsidR="00F24C99" w:rsidRPr="00D946D6" w:rsidRDefault="00F24C99" w:rsidP="00F24C9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D946D6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________________2016г.  </w:t>
      </w:r>
      <w:r w:rsidRPr="00D946D6">
        <w:rPr>
          <w:sz w:val="24"/>
          <w:szCs w:val="24"/>
        </w:rPr>
        <w:t>№</w:t>
      </w:r>
      <w:r>
        <w:rPr>
          <w:sz w:val="24"/>
          <w:szCs w:val="24"/>
        </w:rPr>
        <w:t xml:space="preserve"> _______</w:t>
      </w:r>
    </w:p>
    <w:p w:rsidR="00F24C99" w:rsidRPr="00D946D6" w:rsidRDefault="00F24C99" w:rsidP="00F24C99">
      <w:pPr>
        <w:rPr>
          <w:sz w:val="24"/>
          <w:szCs w:val="24"/>
        </w:rPr>
      </w:pPr>
      <w:r w:rsidRPr="00D946D6">
        <w:rPr>
          <w:sz w:val="24"/>
          <w:szCs w:val="24"/>
        </w:rPr>
        <w:t xml:space="preserve">              с. Кетово</w:t>
      </w:r>
    </w:p>
    <w:p w:rsidR="00F24C99" w:rsidRDefault="00F24C99" w:rsidP="00F24C99">
      <w:pPr>
        <w:jc w:val="center"/>
        <w:rPr>
          <w:sz w:val="24"/>
        </w:rPr>
      </w:pPr>
    </w:p>
    <w:p w:rsidR="00F24C99" w:rsidRDefault="00F24C99" w:rsidP="00F24C99">
      <w:pPr>
        <w:jc w:val="center"/>
        <w:rPr>
          <w:b/>
          <w:sz w:val="24"/>
          <w:szCs w:val="24"/>
        </w:rPr>
      </w:pPr>
    </w:p>
    <w:p w:rsidR="00F24C99" w:rsidRDefault="00F24C99" w:rsidP="00F24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муниципальной программы </w:t>
      </w:r>
    </w:p>
    <w:p w:rsidR="00F24C99" w:rsidRDefault="00F24C99" w:rsidP="00F24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«Доступная среда для инвалидов на 2016-2020 годы в Кетовском районе»</w:t>
      </w:r>
    </w:p>
    <w:p w:rsidR="00F24C99" w:rsidRDefault="00F24C99" w:rsidP="00F24C99">
      <w:pPr>
        <w:jc w:val="both"/>
        <w:rPr>
          <w:sz w:val="28"/>
          <w:szCs w:val="28"/>
        </w:rPr>
      </w:pPr>
    </w:p>
    <w:p w:rsidR="00F24C99" w:rsidRDefault="00F24C99" w:rsidP="00F24C99">
      <w:pPr>
        <w:jc w:val="both"/>
        <w:rPr>
          <w:sz w:val="28"/>
          <w:szCs w:val="28"/>
        </w:rPr>
      </w:pPr>
    </w:p>
    <w:p w:rsidR="00F24C99" w:rsidRPr="00D301BF" w:rsidRDefault="00F24C99" w:rsidP="00F24C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24 ноября 1995г. №181-ФЗ «О социальной защите инвалидов в Российской Федерации», на основании Постановления Правительства Курганской области от 25 апреля 2016г. «О государственной программе Курганской области «Доступная среда для инвалидов»</w:t>
      </w:r>
      <w:r w:rsidRPr="00D301BF">
        <w:rPr>
          <w:sz w:val="24"/>
          <w:szCs w:val="24"/>
        </w:rPr>
        <w:t>, Администрация Кетовского района</w:t>
      </w:r>
      <w:r>
        <w:rPr>
          <w:sz w:val="24"/>
          <w:szCs w:val="24"/>
        </w:rPr>
        <w:t xml:space="preserve"> </w:t>
      </w:r>
      <w:r w:rsidRPr="00D301BF">
        <w:rPr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F24C99" w:rsidRDefault="00F24C99" w:rsidP="00F24C9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муниципальную программу Кетовского района «Доступная среда для инвалидов на 2016-2020 годы в Кетовском районе»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настоящему постановлению.</w:t>
      </w:r>
    </w:p>
    <w:p w:rsidR="00F24C99" w:rsidRDefault="00F24C99" w:rsidP="00F24C9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 Кетовского района.</w:t>
      </w:r>
    </w:p>
    <w:p w:rsidR="00F24C99" w:rsidRPr="00C936B7" w:rsidRDefault="00F24C99" w:rsidP="00F24C9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Возложить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на первого заместителя Главы Кетовского района по социальной политике Хмелева</w:t>
      </w:r>
      <w:r w:rsidRPr="00951E99">
        <w:rPr>
          <w:sz w:val="24"/>
          <w:szCs w:val="24"/>
        </w:rPr>
        <w:t xml:space="preserve"> </w:t>
      </w:r>
      <w:r>
        <w:rPr>
          <w:sz w:val="24"/>
          <w:szCs w:val="24"/>
        </w:rPr>
        <w:t>Г.Г.</w:t>
      </w:r>
    </w:p>
    <w:p w:rsidR="00F24C99" w:rsidRDefault="00F24C99" w:rsidP="00F24C99">
      <w:pPr>
        <w:jc w:val="both"/>
        <w:rPr>
          <w:b/>
          <w:sz w:val="24"/>
          <w:szCs w:val="24"/>
        </w:rPr>
      </w:pPr>
    </w:p>
    <w:p w:rsidR="00F24C99" w:rsidRDefault="00F24C99" w:rsidP="00F24C99">
      <w:pPr>
        <w:rPr>
          <w:sz w:val="24"/>
          <w:szCs w:val="24"/>
        </w:rPr>
      </w:pPr>
    </w:p>
    <w:p w:rsidR="00F24C99" w:rsidRDefault="00F24C99" w:rsidP="00F24C99">
      <w:pPr>
        <w:rPr>
          <w:sz w:val="24"/>
          <w:szCs w:val="24"/>
        </w:rPr>
      </w:pPr>
    </w:p>
    <w:p w:rsidR="00F24C99" w:rsidRDefault="00F24C99" w:rsidP="00F24C99">
      <w:pPr>
        <w:rPr>
          <w:sz w:val="24"/>
        </w:rPr>
      </w:pPr>
      <w:r>
        <w:rPr>
          <w:sz w:val="24"/>
        </w:rPr>
        <w:t>Г</w:t>
      </w:r>
      <w:r w:rsidRPr="008A44A3">
        <w:rPr>
          <w:sz w:val="24"/>
        </w:rPr>
        <w:t>лав</w:t>
      </w:r>
      <w:r>
        <w:rPr>
          <w:sz w:val="24"/>
        </w:rPr>
        <w:t xml:space="preserve">а Кетовского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                                                А.В.Носков</w:t>
      </w:r>
    </w:p>
    <w:p w:rsidR="00F24C99" w:rsidRDefault="00F24C99" w:rsidP="00F24C99">
      <w:pPr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Default="00F24C99" w:rsidP="00F24C99">
      <w:pPr>
        <w:tabs>
          <w:tab w:val="left" w:pos="765"/>
        </w:tabs>
        <w:ind w:left="765" w:hanging="765"/>
        <w:jc w:val="both"/>
        <w:rPr>
          <w:sz w:val="24"/>
        </w:rPr>
      </w:pPr>
    </w:p>
    <w:p w:rsidR="00F24C99" w:rsidRPr="00C80319" w:rsidRDefault="00F24C99" w:rsidP="00F24C99">
      <w:pPr>
        <w:tabs>
          <w:tab w:val="left" w:pos="765"/>
        </w:tabs>
        <w:ind w:left="765" w:hanging="765"/>
      </w:pPr>
      <w:r>
        <w:t>Доможирова И.Н.</w:t>
      </w:r>
    </w:p>
    <w:p w:rsidR="00F24C99" w:rsidRPr="00C80319" w:rsidRDefault="00F24C99" w:rsidP="00F24C99">
      <w:pPr>
        <w:tabs>
          <w:tab w:val="left" w:pos="765"/>
        </w:tabs>
        <w:ind w:left="765" w:hanging="765"/>
      </w:pPr>
      <w:r>
        <w:t xml:space="preserve">8(35231) </w:t>
      </w:r>
      <w:r w:rsidRPr="00C80319">
        <w:t xml:space="preserve"> 2-40-35</w:t>
      </w:r>
    </w:p>
    <w:p w:rsidR="001E7B0A" w:rsidRDefault="001E7B0A" w:rsidP="001E7B0A"/>
    <w:p w:rsidR="001E7B0A" w:rsidRDefault="001E7B0A" w:rsidP="001E7B0A">
      <w:pPr>
        <w:pStyle w:val="Textbody"/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>Приложение к постановлению</w:t>
      </w:r>
    </w:p>
    <w:p w:rsidR="001E7B0A" w:rsidRDefault="001E7B0A" w:rsidP="001E7B0A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Администрации Кетовского района</w:t>
      </w:r>
    </w:p>
    <w:p w:rsidR="001E7B0A" w:rsidRDefault="001E7B0A" w:rsidP="001E7B0A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от «____»_________ 2016 года №___</w:t>
      </w:r>
    </w:p>
    <w:p w:rsidR="001E7B0A" w:rsidRDefault="001E7B0A" w:rsidP="001E7B0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</w:t>
      </w:r>
      <w:r w:rsidR="00F24C99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«Об утверждении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</w:p>
    <w:p w:rsidR="001E7B0A" w:rsidRDefault="001E7B0A" w:rsidP="001E7B0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</w:t>
      </w:r>
      <w:r w:rsidR="00F24C99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программы 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Доступная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  </w:t>
      </w:r>
    </w:p>
    <w:p w:rsidR="001E7B0A" w:rsidRDefault="001E7B0A" w:rsidP="001E7B0A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</w:t>
      </w:r>
      <w:r w:rsidR="00F24C99">
        <w:rPr>
          <w:rFonts w:ascii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</w:rPr>
        <w:t xml:space="preserve"> среда для инвалидов</w:t>
      </w:r>
    </w:p>
    <w:p w:rsidR="001E7B0A" w:rsidRDefault="001E7B0A" w:rsidP="001E7B0A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</w:t>
      </w:r>
      <w:r w:rsidR="00F24C99">
        <w:rPr>
          <w:rFonts w:ascii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</w:rPr>
        <w:t xml:space="preserve">  на 2016-2020 годы в Кетовском</w:t>
      </w:r>
    </w:p>
    <w:p w:rsidR="001E7B0A" w:rsidRDefault="001E7B0A" w:rsidP="001E7B0A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</w:t>
      </w:r>
      <w:r w:rsidR="00F24C99">
        <w:rPr>
          <w:rFonts w:ascii="Times New Roman" w:hAnsi="Times New Roman" w:cs="Times New Roman"/>
          <w:color w:val="000000"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районе</w:t>
      </w:r>
      <w:proofErr w:type="gramEnd"/>
      <w:r>
        <w:rPr>
          <w:rFonts w:ascii="Times New Roman" w:hAnsi="Times New Roman" w:cs="Times New Roman"/>
          <w:color w:val="000000"/>
          <w:sz w:val="24"/>
        </w:rPr>
        <w:t>»»</w:t>
      </w:r>
    </w:p>
    <w:p w:rsidR="001E7B0A" w:rsidRDefault="001E7B0A" w:rsidP="001E7B0A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</w:t>
      </w:r>
    </w:p>
    <w:p w:rsidR="001E7B0A" w:rsidRDefault="001E7B0A" w:rsidP="001E7B0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E7B0A" w:rsidRDefault="001E7B0A" w:rsidP="001E7B0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Паспорт</w:t>
      </w:r>
    </w:p>
    <w:p w:rsidR="001E7B0A" w:rsidRDefault="001E7B0A" w:rsidP="001E7B0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Муниципальной программы «Доступная среда для инвалидов</w:t>
      </w:r>
    </w:p>
    <w:p w:rsidR="001E7B0A" w:rsidRDefault="001E7B0A" w:rsidP="001E7B0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на 2016 – 2020 годы в Кетовском районе»</w:t>
      </w:r>
    </w:p>
    <w:p w:rsidR="001E7B0A" w:rsidRDefault="001E7B0A" w:rsidP="001E7B0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1"/>
        <w:gridCol w:w="7400"/>
      </w:tblGrid>
      <w:tr w:rsidR="001E7B0A" w:rsidTr="001E7B0A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«Доступная среда для инвалидов на 2016-2020 годы в Кетовском районе» </w:t>
            </w:r>
          </w:p>
        </w:tc>
      </w:tr>
      <w:tr w:rsidR="001E7B0A" w:rsidTr="001E7B0A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1E7B0A" w:rsidTr="001E7B0A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координатор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 учреждение «Управление социальной защиты населения №9» (по согласованию)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B0A" w:rsidTr="001E7B0A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Кетовского района,  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 учреждение «Управление социальной защиты населения №9» (по согласованию),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народного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Администрации Кетовского района (далее - Кетовское УНО),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«Комплексный центр социального обслуживания населения по Кетовскому району» (по согласованию),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«Кетовская центральная районная больница» (по согласованию),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Администарции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Кетовского района,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Кетовского района,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градостроительства,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Кетовского района (по согласованию),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«Центр занятости населения города Кургана Курганской области» (по согласованию)</w:t>
            </w:r>
          </w:p>
        </w:tc>
      </w:tr>
      <w:tr w:rsidR="001E7B0A" w:rsidTr="001E7B0A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 (людей, испытывающих затруднения при самостоятельном передвижении, получении услуг, необходимой информации) в Кетовском районе   </w:t>
            </w:r>
          </w:p>
        </w:tc>
      </w:tr>
      <w:tr w:rsidR="001E7B0A" w:rsidTr="001E7B0A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нормативно-правовой и организационной основы формирования доступной среды жизнедеятельности инвалидов в Кетовском районе;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доступности и качества реабилитационных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(развитие системы реабилитации и социальной интеграции инвалидов) в Кетовском районе;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Информационно-методическое и кадровое обеспечение системы реабилитации и социальной интеграции инвалидов в Кетовском районе;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</w:t>
            </w:r>
          </w:p>
        </w:tc>
      </w:tr>
      <w:tr w:rsidR="001E7B0A" w:rsidTr="001E7B0A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инвалидов, положительно оценивающих уровень доступности приоритетных объектов и услуг в приоритетных сферах жизнедеятельности, в обще численности инвалидов Кетовского района (процент);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Кетовского района по результатам их паспортизации, среди всех приоритетных объектов и услуг (процент);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в Кетовском районе (процент);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Кетовском районе (процент);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(процент);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(процент);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образовательных организаций (процент);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(процент);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Кетовском районе (процент)</w:t>
            </w:r>
          </w:p>
        </w:tc>
      </w:tr>
      <w:tr w:rsidR="001E7B0A" w:rsidTr="001E7B0A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 и этапы реализации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2016 - 2020 годы</w:t>
            </w:r>
          </w:p>
        </w:tc>
      </w:tr>
      <w:tr w:rsidR="001E7B0A" w:rsidTr="001E7B0A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 и источники финансирования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     1711,0 тыс. руб.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 –    41,0 тыс. руб.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 –    542,0 тыс. руб.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 –    42,0 тыс. руб. 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 –    543,0 тыс. руб. 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 –    543,0 тыс. руб.   в том числе: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бюджет: 1050,0 тыс. руб.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 – 0,0 тыс. руб.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 – 350,0 тыс. руб.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 – 0,0 тыс. руб. 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 – 350,0 тыс. руб. 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 – 350,0 тыс. руб. 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бюджет: 661,0 тыс. руб.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 –41,0 тыс. руб.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 –192,0 тыс. руб.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 –  42,0 тыс. руб.</w:t>
            </w:r>
          </w:p>
          <w:p w:rsidR="001E7B0A" w:rsidRDefault="001E7B0A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 –193,0 тыс. руб.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–193,0 тыс. руб.</w:t>
            </w:r>
          </w:p>
        </w:tc>
      </w:tr>
      <w:tr w:rsidR="001E7B0A" w:rsidTr="001E7B0A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 по реализации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Формирование условий устойчивого развития доступной среды для инвалидов и других маломобильных групп населения в Кетовском районе;</w:t>
            </w:r>
          </w:p>
          <w:p w:rsidR="001E7B0A" w:rsidRDefault="001E7B0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условии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      </w:r>
          </w:p>
          <w:p w:rsidR="001E7B0A" w:rsidRDefault="001E7B0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1E7B0A" w:rsidRDefault="001E7B0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Повышение доступности и качества реабилитационных услуг для инвалидов Кетовского района;</w:t>
            </w:r>
          </w:p>
          <w:p w:rsidR="001E7B0A" w:rsidRDefault="001E7B0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Увеличение числа инвалидов систематически занимающихся физической культурой и спортом</w:t>
            </w:r>
          </w:p>
        </w:tc>
      </w:tr>
      <w:tr w:rsidR="001E7B0A" w:rsidTr="001E7B0A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Программы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Программы осуществляется в соответствии с постановлением Администрации Кетовского района от 25 февраля 2014 года № 509 «О муниципальных программах Администрации Кетовского района».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Ответственный исполнитель до 1 марта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подготавливает годовой отчет о ходе реализации и оценке эффективности муниципальной программы и направляет его главному распорядителю средств местного бюджета для подготовки сводного заключения об эффективности реализации муниципальной программы.</w:t>
            </w:r>
          </w:p>
          <w:p w:rsidR="001E7B0A" w:rsidRDefault="001E7B0A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Итоги и результаты реализации Программы рассматриваются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 районной межведомственной комиссии по содействию в создании условий по формированию доступной для инвалидов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среды жизнедеятельности в Кетовском районе 1 раз в полугодие  </w:t>
            </w:r>
          </w:p>
        </w:tc>
      </w:tr>
    </w:tbl>
    <w:p w:rsidR="001E7B0A" w:rsidRDefault="001E7B0A" w:rsidP="001E7B0A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B0A" w:rsidRDefault="001E7B0A" w:rsidP="001E7B0A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>. Характеристика текущего состояния в сфере</w:t>
      </w:r>
    </w:p>
    <w:p w:rsidR="001E7B0A" w:rsidRDefault="001E7B0A" w:rsidP="001E7B0A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обеспечения доступности к приоритетным объектам и услугам в приоритетных сферах жизнедеятельности инвалидов и других маломобильных групп</w:t>
      </w:r>
    </w:p>
    <w:p w:rsidR="001E7B0A" w:rsidRDefault="001E7B0A" w:rsidP="001E7B0A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B0A" w:rsidRDefault="001E7B0A" w:rsidP="001E7B0A">
      <w:pPr>
        <w:pStyle w:val="Standard"/>
        <w:ind w:firstLine="708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/>
          <w:sz w:val="24"/>
        </w:rPr>
        <w:t>Муниципальная  программа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«Доступная среда для инвалидов на 2016 – 2020 годы в Кетовском районе» разработана в соответствии с Государственной программой Курганской области «Доступная среда для инвалидов»</w:t>
      </w:r>
    </w:p>
    <w:p w:rsidR="001E7B0A" w:rsidRDefault="001E7B0A" w:rsidP="001E7B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Устойчивая тенденция к увеличению доли инвалидов в структуре населения является одной из наиболее масштабных демографических проблем. Ключевой показатель здоровья нации – количество инвалидов и их доля в общем населении страны.  </w:t>
      </w:r>
    </w:p>
    <w:p w:rsidR="001E7B0A" w:rsidRDefault="001E7B0A" w:rsidP="001E7B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Кетовского района на 01.01.2016 года проживает 130 детей-инвалидов и 3387 инвалидов, из которых  2271 человек трудоспособного возраста. В соответствии с Федеральным законом от 24.11.1995  № 181-ФЗ «О социальной защите инвалидов в Российской Федерации» за 2015 год мерами социальной поддержки воспользовались  2154 инвалида.</w:t>
      </w:r>
    </w:p>
    <w:p w:rsidR="001E7B0A" w:rsidRDefault="001E7B0A" w:rsidP="001E7B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решения проблем лиц с ограниченными возможностями в районе обусловлена ее масштабностью (5,6 % населения Кетовского района являются инвалидами). Наиболее уязвимыми по характерным особенностям взаимодействия со средой жизнедеятельности являются три основные категории инвалидов:</w:t>
      </w:r>
    </w:p>
    <w:p w:rsidR="001E7B0A" w:rsidRDefault="001E7B0A" w:rsidP="001E7B0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поражениями опорно-двигательного аппарата, использующие при передвижении вспомогательные средства (костыли, кресла-коляски и т.п.);   </w:t>
      </w:r>
    </w:p>
    <w:p w:rsidR="001E7B0A" w:rsidRDefault="001E7B0A" w:rsidP="001E7B0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дефектами органов зрения, использующие для ориентации трости;</w:t>
      </w:r>
    </w:p>
    <w:p w:rsidR="001E7B0A" w:rsidRDefault="001E7B0A" w:rsidP="001E7B0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дефектами органов слуха.</w:t>
      </w:r>
    </w:p>
    <w:p w:rsidR="001E7B0A" w:rsidRDefault="001E7B0A" w:rsidP="001E7B0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их проблем.</w:t>
      </w:r>
    </w:p>
    <w:p w:rsidR="001E7B0A" w:rsidRDefault="001E7B0A" w:rsidP="001E7B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1E7B0A" w:rsidRDefault="001E7B0A" w:rsidP="001E7B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целевой программы «Доступная среда для инвалидов на 2011-2015 годы в Кетовском районе», утвержденной  Постановлением Администрации Кетовского района от 02 июня 2011 года №1082, позволила осуществить в Кетовском районе ряд мероприятий по созданию безбарьерной среды жизнедеятельности для инвалидов. В рамках реализации программных мероприятий в 2011-2015 годах с учетом потребностей маломобильных категорий граждан адаптированы социально-значимые здания, на которые составлены паспорта (100%). </w:t>
      </w:r>
    </w:p>
    <w:p w:rsidR="001E7B0A" w:rsidRDefault="001E7B0A" w:rsidP="001E7B0A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С целью создания безбарьерной среды жизнедеятельности детей-инвалидов и реализации их реабилитационных мероприятий организациями социального обслуживания разрабатываются и внедряются инновационные социальные технологии, проекты.</w:t>
      </w:r>
    </w:p>
    <w:p w:rsidR="001E7B0A" w:rsidRDefault="001E7B0A" w:rsidP="001E7B0A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С целью координации проводимой работы по социальной поддержке инвалидов,  а также более активного вовлечения в данный процесс общественности, Постановлением Администрации Кетовского района от 16 июля 2010г. №1138 образована районная межведомственная комиссия по содействию в создании условий по формированию доступной для инвалидов среды жизнедеятельности в Кетовском районе.  Данная комиссия создана в целях координации деятельности предприятий, учреждений и организаций в работе с инвалидами в рамках представленных полномочий. В состав комиссии входят представители органов местного самоуправления и общественные объединения инвалидов.</w:t>
      </w:r>
    </w:p>
    <w:p w:rsidR="001E7B0A" w:rsidRDefault="001E7B0A" w:rsidP="001E7B0A">
      <w:pPr>
        <w:pStyle w:val="Standard"/>
        <w:ind w:firstLine="540"/>
        <w:jc w:val="both"/>
        <w:rPr>
          <w:rFonts w:ascii="Times New Roman" w:hAnsi="Times New Roman" w:cs="Times New Roman"/>
          <w:bCs/>
          <w:color w:val="FF0000"/>
          <w:sz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>В целях обеспечения доступной среды жизнедеятельности для инвалидов в соответствии с постановлением Администрации Кетовского района от 12 сентября 2013 года №1951 «О проведении паспортизации объектов социальной инфраструктуры и услуг в приоритетных сферах жизнедеятельности инвалидов, находящихся в муниципальной собственности» с 2013 года органами местного самоуправления в Кетовском районе проводилась работа по паспортизации указанных объектов на предмет доступности для инвалидов.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 xml:space="preserve"> На 1 января 2016 года в Кетовском районе паспортизировано 188 (100%) объектов социальной инфраструктуры.</w:t>
      </w:r>
    </w:p>
    <w:p w:rsidR="001E7B0A" w:rsidRDefault="001E7B0A" w:rsidP="001E7B0A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lastRenderedPageBreak/>
        <w:t xml:space="preserve">Паспортизация приоритетных объектов является основой для разработки управленческих решений –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</w:t>
      </w:r>
    </w:p>
    <w:p w:rsidR="001E7B0A" w:rsidRDefault="001E7B0A" w:rsidP="001E7B0A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Проблему организации досуга граждан с ограниченными возможностями эффективно решают общественные организации. Вместе с тем необходимо осуществлять ряд мер, направленных на поддержку общественных организаций в сфере оказания социальных услуг в установленных законом формах, путем финансирования различных мероприятий, в том числе инвалидного спорта, обеспечения участия инвалидов во всероссийских спортивных и художественных мероприятиях.</w:t>
      </w:r>
    </w:p>
    <w:p w:rsidR="001E7B0A" w:rsidRDefault="001E7B0A" w:rsidP="001E7B0A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Это обусловливает необходимость продолжения практики реализации районной программы направленной как на усиление социальной защищенности граждан данных категорий, так и на создание условий для их активного участия в жизни общества.</w:t>
      </w:r>
    </w:p>
    <w:p w:rsidR="001E7B0A" w:rsidRDefault="001E7B0A" w:rsidP="001E7B0A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Некоторые ключевые объекты социальной инфраструктуры остаются до сих пор труднодоступными для многих инвалидов. При этом к числу таких объектов относятся государственные  и муниципальные учреждения системы здравоохранения, образования, социального обслуживания, культуры, физической культуры и спорта в Кетовском районе. </w:t>
      </w:r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расширением спектра образовательных услуг, предоставляемых образовательными организациями, необходимо оснащение данных организаций специальными приспособлениями. В целях дальнейшего создания безбарьерной среды в указанных организациях необходимы дальнейшая установка пандусов, адаптация санитарно - гигиенических помещений, установка тактильных плиток, турникетов для ориентирования обучающихся с нарушениями зрения, информационных видеопанелей.</w:t>
      </w:r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Большое значение приобретает решение проблемы оснащения специальными приспособлениями государственного учреждения социального обслуживания населения</w:t>
      </w:r>
    </w:p>
    <w:p w:rsidR="001E7B0A" w:rsidRDefault="001E7B0A" w:rsidP="001E7B0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Кетовского района, </w:t>
      </w:r>
      <w:proofErr w:type="gramStart"/>
      <w:r>
        <w:rPr>
          <w:rFonts w:eastAsia="Calibri"/>
          <w:sz w:val="24"/>
          <w:szCs w:val="24"/>
          <w:lang w:eastAsia="en-US"/>
        </w:rPr>
        <w:t>оказывающих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услуги инвалидам.</w:t>
      </w:r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Полноценной социально-бытовой адаптации и реабилитации инвалидов также будет способствовать их обеспечение техническими средствами реабилитации, не входящими в федеральный перечень технических средств реабилитации, мероприятий и услуг, предоставляемых инвалидам.</w:t>
      </w:r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Также существуют препятствия для полноценного участия инвалидов в культурной жизни, поскольку муниципальные учреждения культуры Кетовского района недостаточно приспособлены для посещения инвалидами.</w:t>
      </w:r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настоящее время отсутствуют </w:t>
      </w:r>
      <w:proofErr w:type="gramStart"/>
      <w:r>
        <w:rPr>
          <w:rFonts w:eastAsia="Calibri"/>
          <w:sz w:val="24"/>
          <w:szCs w:val="24"/>
          <w:lang w:eastAsia="en-US"/>
        </w:rPr>
        <w:t>спортивные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сооружениями для занятий адаптивной физической культурой и спортом среди спортсменов-инвалидов.</w:t>
      </w:r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Услуги общественного транспорта, являющиеся важнейшей предпосылкой к социальной интеграции, в большинстве случаев не приспособлены для нужд инвалидов.</w:t>
      </w:r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Кроме того, социальной интеграции инвалидов препятствует эмоциональный барьер, что затрудняет социальные контакты инвалида и его окружения.</w:t>
      </w:r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Все эти барьеры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С учетом имеющихся проблем возникла необходимость продолжить на территории Кетовского района реализацию комплекса мероприятий, взаимосвязанных по конкретным целям, ресурсам, срокам реализации и исполнителям, обеспечивающего системный подход к решению проблем инвалидов программно- целевым методом как наиболее целесообразным в решении задач комплексной реабилитации инвалидов, а также необходимость привлечения нескольких источников финансирования, в том числе средств федерального бюджета.</w:t>
      </w:r>
      <w:proofErr w:type="gramEnd"/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Основными рисками, которые могут осложнить решение обозначенных проблем программно-целевым методом, являются:</w:t>
      </w:r>
    </w:p>
    <w:p w:rsidR="001E7B0A" w:rsidRDefault="001E7B0A" w:rsidP="001E7B0A">
      <w:pPr>
        <w:pStyle w:val="Standard"/>
        <w:ind w:firstLine="708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ухудшение социально-экономической ситуации;</w:t>
      </w:r>
    </w:p>
    <w:p w:rsidR="001E7B0A" w:rsidRDefault="001E7B0A" w:rsidP="001E7B0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недостаточное ресурсное обеспечение запланированных мероприятий;</w:t>
      </w:r>
    </w:p>
    <w:p w:rsidR="001E7B0A" w:rsidRDefault="001E7B0A" w:rsidP="001E7B0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несвоевременность финансирования запланированных мероприятий.</w:t>
      </w:r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что, в свою очередь,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1E7B0A" w:rsidRDefault="001E7B0A" w:rsidP="001E7B0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Привлечение средств федерального бюджета и областного бюджетов позволит  проводить целостную политику по обеспечению доступности приоритетных сфер жизнедеятельности инвалидов и других маломобильных групп населения Кетовского района, скоординировать задачи, решаемые на  районном уровне, по повышению уровня социальной защищенности, соблюдению прав и социальных гарантий инвалидов.</w:t>
      </w:r>
    </w:p>
    <w:p w:rsidR="001E7B0A" w:rsidRDefault="001E7B0A" w:rsidP="001E7B0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E7B0A" w:rsidRDefault="001E7B0A" w:rsidP="001E7B0A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Основные цели и задачи программы</w:t>
      </w:r>
    </w:p>
    <w:p w:rsidR="001E7B0A" w:rsidRDefault="001E7B0A" w:rsidP="001E7B0A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 </w:t>
      </w:r>
    </w:p>
    <w:p w:rsidR="001E7B0A" w:rsidRDefault="001E7B0A" w:rsidP="001E7B0A">
      <w:pPr>
        <w:pStyle w:val="Standard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Целью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программы «Доступная среда для инвалидов на 2016 – 2020 годы в Кетовском районе»</w:t>
      </w:r>
      <w:r>
        <w:rPr>
          <w:rFonts w:ascii="Times New Roman" w:hAnsi="Times New Roman" w:cs="Times New Roman"/>
          <w:color w:val="000000"/>
          <w:sz w:val="24"/>
        </w:rPr>
        <w:t xml:space="preserve"> является о</w:t>
      </w:r>
      <w:r>
        <w:rPr>
          <w:rFonts w:ascii="Times New Roman" w:hAnsi="Times New Roman"/>
          <w:sz w:val="24"/>
        </w:rPr>
        <w:t xml:space="preserve">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 (людей, испытывающих затруднения при самостоятельном передвижении, получении услуг, необходимой информации) в Кетовском районе.   </w:t>
      </w:r>
    </w:p>
    <w:p w:rsidR="001E7B0A" w:rsidRDefault="001E7B0A" w:rsidP="001E7B0A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Для достижения поставленной цели необходимо решение следующих задач:</w:t>
      </w:r>
    </w:p>
    <w:p w:rsidR="001E7B0A" w:rsidRDefault="001E7B0A" w:rsidP="001E7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нормативно-правовой и организационной основы формирования доступной среды жизнедеятельности инвалидов в Кетовском районе;</w:t>
      </w:r>
    </w:p>
    <w:p w:rsidR="001E7B0A" w:rsidRDefault="001E7B0A" w:rsidP="001E7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</w:r>
    </w:p>
    <w:p w:rsidR="001E7B0A" w:rsidRDefault="001E7B0A" w:rsidP="001E7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доступности и качества реабилитационных услуг (развитие системы реабилитации и социальной интеграции инвалидов) в Кетовском районе;</w:t>
      </w:r>
    </w:p>
    <w:p w:rsidR="001E7B0A" w:rsidRDefault="001E7B0A" w:rsidP="001E7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Информационно-методическое и кадровое обеспечение системы реабилитации и социальной интеграции инвалидов в Кетовском районе;</w:t>
      </w:r>
    </w:p>
    <w:p w:rsidR="001E7B0A" w:rsidRDefault="001E7B0A" w:rsidP="001E7B0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районе.</w:t>
      </w:r>
    </w:p>
    <w:p w:rsidR="001E7B0A" w:rsidRDefault="001E7B0A" w:rsidP="001E7B0A">
      <w:pPr>
        <w:pStyle w:val="Standard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B0A" w:rsidRDefault="001E7B0A" w:rsidP="001E7B0A">
      <w:pPr>
        <w:pStyle w:val="Standard"/>
        <w:ind w:firstLine="759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</w:rPr>
        <w:t>. Сроки реализации программы</w:t>
      </w:r>
    </w:p>
    <w:p w:rsidR="001E7B0A" w:rsidRDefault="001E7B0A" w:rsidP="001E7B0A">
      <w:pPr>
        <w:pStyle w:val="Standard"/>
        <w:ind w:firstLine="75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1E7B0A" w:rsidRDefault="001E7B0A" w:rsidP="001E7B0A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Реализация муниципальной программы «Доступная среда для инвалидов на 2016-2020 годы в Кетовском районе» осуществляется в течение 2016 - 2020 годов.</w:t>
      </w:r>
    </w:p>
    <w:p w:rsidR="001E7B0A" w:rsidRDefault="001E7B0A" w:rsidP="001E7B0A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 </w:t>
      </w:r>
    </w:p>
    <w:p w:rsidR="001E7B0A" w:rsidRDefault="001E7B0A" w:rsidP="001E7B0A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Прогноз ожидаемых конечных результатов</w:t>
      </w:r>
    </w:p>
    <w:p w:rsidR="001E7B0A" w:rsidRDefault="001E7B0A" w:rsidP="001E7B0A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реализации программы</w:t>
      </w:r>
    </w:p>
    <w:p w:rsidR="001E7B0A" w:rsidRDefault="001E7B0A" w:rsidP="001E7B0A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B0A" w:rsidRDefault="001E7B0A" w:rsidP="001E7B0A">
      <w:pPr>
        <w:pStyle w:val="Textbody"/>
        <w:spacing w:after="0"/>
        <w:ind w:hanging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 xml:space="preserve">Реализация мероприятий </w:t>
      </w:r>
      <w:r>
        <w:rPr>
          <w:rFonts w:ascii="Times New Roman" w:hAnsi="Times New Roman" w:cs="Times New Roman"/>
          <w:color w:val="000000"/>
          <w:sz w:val="24"/>
        </w:rPr>
        <w:t xml:space="preserve">муниципальной программы «Доступная среда для инвалидов на 2016-2020 годы в Кетовском районе» </w:t>
      </w:r>
      <w:r>
        <w:rPr>
          <w:rStyle w:val="4"/>
          <w:rFonts w:ascii="Times New Roman" w:hAnsi="Times New Roman" w:cs="Times New Roman"/>
          <w:color w:val="000000"/>
          <w:sz w:val="24"/>
        </w:rPr>
        <w:t xml:space="preserve"> обеспечит создание условий для положительных, качественных изменений социальной и экономической ситуации в Кетовском районе, в том числе:</w:t>
      </w:r>
    </w:p>
    <w:p w:rsidR="001E7B0A" w:rsidRDefault="001E7B0A" w:rsidP="001E7B0A">
      <w:pPr>
        <w:pStyle w:val="Textbody"/>
        <w:spacing w:after="0"/>
        <w:ind w:hanging="18"/>
        <w:jc w:val="both"/>
        <w:rPr>
          <w:rStyle w:val="4"/>
          <w:color w:val="000000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 xml:space="preserve">- формирование условий устойчивого развития доступной среды для инвалидов и </w:t>
      </w:r>
      <w:r>
        <w:rPr>
          <w:rStyle w:val="4"/>
          <w:rFonts w:ascii="Times New Roman" w:hAnsi="Times New Roman" w:cs="Times New Roman"/>
          <w:color w:val="000000"/>
          <w:sz w:val="24"/>
        </w:rPr>
        <w:lastRenderedPageBreak/>
        <w:t>других маломобильных групп населения в Кетовском районе;</w:t>
      </w:r>
    </w:p>
    <w:p w:rsidR="001E7B0A" w:rsidRDefault="001E7B0A" w:rsidP="001E7B0A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</w:t>
      </w:r>
      <w:r>
        <w:t> </w:t>
      </w:r>
      <w:r>
        <w:rPr>
          <w:rStyle w:val="4"/>
          <w:rFonts w:ascii="Times New Roman" w:hAnsi="Times New Roman" w:cs="Times New Roman"/>
          <w:color w:val="000000"/>
          <w:sz w:val="24"/>
        </w:rPr>
        <w:t>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</w:r>
    </w:p>
    <w:p w:rsidR="001E7B0A" w:rsidRDefault="001E7B0A" w:rsidP="001E7B0A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Кетовском районе с целью размещения в информационно-телекоммуникационной сети «Интернет»;</w:t>
      </w:r>
    </w:p>
    <w:p w:rsidR="001E7B0A" w:rsidRDefault="001E7B0A" w:rsidP="001E7B0A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формирование условий доступности приоритетных сферах жизнедеятельности инвалидов и других маломобильных групп населения;</w:t>
      </w:r>
    </w:p>
    <w:p w:rsidR="001E7B0A" w:rsidRDefault="001E7B0A" w:rsidP="001E7B0A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увеличение числа инвалидов, обеспеченных техническими средствами реабилитации и услугами за счет бюджета Курганской области в рамках индивидуальной программы реабилитации;</w:t>
      </w:r>
    </w:p>
    <w:p w:rsidR="001E7B0A" w:rsidRDefault="001E7B0A" w:rsidP="001E7B0A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преодоление социальной разобщенности и «</w:t>
      </w:r>
      <w:proofErr w:type="spellStart"/>
      <w:r>
        <w:rPr>
          <w:rStyle w:val="4"/>
          <w:rFonts w:ascii="Times New Roman" w:hAnsi="Times New Roman" w:cs="Times New Roman"/>
          <w:color w:val="000000"/>
          <w:sz w:val="24"/>
        </w:rPr>
        <w:t>отношенческих</w:t>
      </w:r>
      <w:proofErr w:type="spellEnd"/>
      <w:r>
        <w:rPr>
          <w:rStyle w:val="4"/>
          <w:rFonts w:ascii="Times New Roman" w:hAnsi="Times New Roman" w:cs="Times New Roman"/>
          <w:color w:val="000000"/>
          <w:sz w:val="24"/>
        </w:rPr>
        <w:t>» барьеров в обществе;</w:t>
      </w:r>
    </w:p>
    <w:p w:rsidR="001E7B0A" w:rsidRDefault="001E7B0A" w:rsidP="001E7B0A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увеличение числа инвалидов систематически занимающихся физической культурой и спортом до 23% к 2020 году.</w:t>
      </w:r>
    </w:p>
    <w:p w:rsidR="001E7B0A" w:rsidRDefault="001E7B0A" w:rsidP="001E7B0A">
      <w:pPr>
        <w:pStyle w:val="Standard"/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</w:p>
    <w:p w:rsidR="001E7B0A" w:rsidRDefault="001E7B0A" w:rsidP="001E7B0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. Информация по ресурсному обеспечению программы </w:t>
      </w:r>
    </w:p>
    <w:p w:rsidR="001E7B0A" w:rsidRDefault="001E7B0A" w:rsidP="001E7B0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B0A" w:rsidRDefault="001E7B0A" w:rsidP="001E7B0A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  <w:t xml:space="preserve">Всего на реализацию программы потребуется </w:t>
      </w:r>
      <w:r>
        <w:rPr>
          <w:rFonts w:ascii="Times New Roman" w:hAnsi="Times New Roman" w:cs="Times New Roman"/>
          <w:b/>
          <w:sz w:val="24"/>
        </w:rPr>
        <w:t>1711,0 тыс. руб., в том числе: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 – 41,0 тыс. руб.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 – 542,0 тыс. руб.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 – 42,0 тыс. руб. 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 – 543,0 тыс. руб. 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 – 543,0 тыс. руб.   в том числе:</w:t>
      </w:r>
    </w:p>
    <w:p w:rsidR="001E7B0A" w:rsidRDefault="001E7B0A" w:rsidP="001E7B0A">
      <w:pPr>
        <w:pStyle w:val="ConsPlusNonformat"/>
        <w:ind w:left="-28" w:firstLine="7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бюджет: 1050,0 тыс. руб.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год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0,0 тыс. руб.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 – 350,0 тыс. руб.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 – 0,0 тыс. руб. 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 – 350,0 тыс. руб. 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 – 350,0 тыс. руб. </w:t>
      </w:r>
    </w:p>
    <w:p w:rsidR="001E7B0A" w:rsidRDefault="001E7B0A" w:rsidP="001E7B0A">
      <w:pPr>
        <w:pStyle w:val="ConsPlusNonformat"/>
        <w:ind w:left="-28" w:firstLine="7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Районный бюджет: 661,0 тыс. руб.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 –41,0 тыс. руб.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 –192,0 тыс. руб.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 –  42,0 тыс. руб.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 –193,0 тыс. руб.</w:t>
      </w:r>
    </w:p>
    <w:p w:rsidR="001E7B0A" w:rsidRDefault="001E7B0A" w:rsidP="001E7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–193,0 тыс. руб.</w:t>
      </w:r>
    </w:p>
    <w:p w:rsidR="001E7B0A" w:rsidRDefault="001E7B0A" w:rsidP="001E7B0A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</w:p>
    <w:p w:rsidR="001E7B0A" w:rsidRDefault="001E7B0A" w:rsidP="001E7B0A">
      <w:pPr>
        <w:rPr>
          <w:rFonts w:eastAsia="Arial Unicode MS"/>
          <w:b/>
          <w:bCs/>
          <w:color w:val="000000"/>
          <w:kern w:val="3"/>
          <w:sz w:val="24"/>
          <w:szCs w:val="24"/>
        </w:rPr>
        <w:sectPr w:rsidR="001E7B0A">
          <w:pgSz w:w="11906" w:h="16838"/>
          <w:pgMar w:top="1134" w:right="850" w:bottom="1134" w:left="1701" w:header="708" w:footer="708" w:gutter="0"/>
          <w:cols w:space="720"/>
        </w:sectPr>
      </w:pPr>
    </w:p>
    <w:p w:rsidR="001E7B0A" w:rsidRDefault="001E7B0A" w:rsidP="001E7B0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</w:rPr>
        <w:t>. Целевые индикаторы программы</w:t>
      </w:r>
    </w:p>
    <w:p w:rsidR="001E7B0A" w:rsidRDefault="001E7B0A" w:rsidP="001E7B0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7"/>
        <w:gridCol w:w="3826"/>
        <w:gridCol w:w="1841"/>
        <w:gridCol w:w="851"/>
        <w:gridCol w:w="850"/>
        <w:gridCol w:w="851"/>
        <w:gridCol w:w="850"/>
        <w:gridCol w:w="815"/>
        <w:gridCol w:w="1594"/>
      </w:tblGrid>
      <w:tr w:rsidR="001E7B0A" w:rsidTr="001E7B0A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Цель/задача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Целевые индикаторы, 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Фактическое значение на момент разработки целевой программы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Значение по годам реализации целевой программы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Планируемое значение на момент окончания действия целевой программы</w:t>
            </w:r>
          </w:p>
        </w:tc>
      </w:tr>
      <w:tr w:rsidR="001E7B0A" w:rsidTr="001E7B0A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0A" w:rsidRDefault="001E7B0A">
            <w:pPr>
              <w:rPr>
                <w:rFonts w:eastAsia="Arial Unicode MS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0A" w:rsidRDefault="001E7B0A">
            <w:pPr>
              <w:rPr>
                <w:rFonts w:eastAsia="Arial Unicode MS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0A" w:rsidRDefault="001E7B0A">
            <w:pPr>
              <w:rPr>
                <w:rFonts w:eastAsia="Arial Unicode MS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2019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2020 год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0A" w:rsidRDefault="001E7B0A">
            <w:pPr>
              <w:rPr>
                <w:rFonts w:eastAsia="Arial Unicode MS"/>
                <w:bCs/>
                <w:color w:val="000000"/>
                <w:kern w:val="3"/>
                <w:sz w:val="24"/>
                <w:szCs w:val="24"/>
              </w:rPr>
            </w:pPr>
          </w:p>
        </w:tc>
      </w:tr>
      <w:tr w:rsidR="001E7B0A" w:rsidTr="001E7B0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Цель программы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полученных услуг, необходимой информации) в Кетовском районе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Кетовского района (процент)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80</w:t>
            </w:r>
          </w:p>
        </w:tc>
      </w:tr>
      <w:tr w:rsidR="001E7B0A" w:rsidTr="001E7B0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Задачи целевой программы: совершенствование нормативно-правовой и организационной основы формирования доступной среды жизнедеятельности инвалидов в Кетовском районе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приоритетных объектов и услуг в приоритетных сферах жизнедеятельности инвалидов, нанесенных на карту доступности Кетовского района по результатам их паспортизации, среди всех приоритетных объектов и услуг (процент)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</w:tr>
      <w:tr w:rsidR="001E7B0A" w:rsidTr="001E7B0A">
        <w:trPr>
          <w:trHeight w:val="55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Повышение уровня доступности приоритетных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 xml:space="preserve">объектов и услуг в приоритетных сферах жизнедеятельности инвалидов и других маломобильных групп населения в Кетовском районе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Доля доступных для инвалидов и других маломобильных групп </w:t>
            </w:r>
            <w:r>
              <w:rPr>
                <w:rFonts w:ascii="Times New Roman" w:hAnsi="Times New Roman"/>
                <w:sz w:val="24"/>
              </w:rPr>
              <w:lastRenderedPageBreak/>
              <w:t>населения приоритетных объектов социальной, транспортной и инженерной инфраструктуры в общем количестве приоритетных объектов в Кетовском районе (процент)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70</w:t>
            </w:r>
          </w:p>
        </w:tc>
      </w:tr>
      <w:tr w:rsidR="001E7B0A" w:rsidTr="001E7B0A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0A" w:rsidRDefault="001E7B0A">
            <w:pPr>
              <w:rPr>
                <w:rFonts w:eastAsia="Arial Unicode MS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Кетовском районе (процент)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</w:tr>
      <w:tr w:rsidR="001E7B0A" w:rsidTr="001E7B0A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0A" w:rsidRDefault="001E7B0A">
            <w:pPr>
              <w:rPr>
                <w:rFonts w:eastAsia="Arial Unicode MS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(процент)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60</w:t>
            </w:r>
          </w:p>
        </w:tc>
      </w:tr>
      <w:tr w:rsidR="001E7B0A" w:rsidTr="001E7B0A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0A" w:rsidRDefault="001E7B0A">
            <w:pPr>
              <w:rPr>
                <w:rFonts w:eastAsia="Arial Unicode MS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(процент)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</w:t>
            </w:r>
          </w:p>
        </w:tc>
      </w:tr>
      <w:tr w:rsidR="001E7B0A" w:rsidTr="001E7B0A">
        <w:trPr>
          <w:trHeight w:val="56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0A" w:rsidRDefault="001E7B0A">
            <w:pPr>
              <w:rPr>
                <w:rFonts w:eastAsia="Arial Unicode MS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общеобразовательных организаций, в которых создана </w:t>
            </w:r>
            <w:r>
              <w:rPr>
                <w:rFonts w:ascii="Times New Roman" w:hAnsi="Times New Roman"/>
                <w:sz w:val="24"/>
              </w:rPr>
              <w:lastRenderedPageBreak/>
              <w:t>универсальная безбарьерная среда для инклюзивного образования детей-инвалидов, в общем количестве образовательных организаций (процент)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35</w:t>
            </w:r>
          </w:p>
        </w:tc>
      </w:tr>
      <w:tr w:rsidR="001E7B0A" w:rsidTr="001E7B0A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0A" w:rsidRDefault="001E7B0A">
            <w:pPr>
              <w:rPr>
                <w:rFonts w:eastAsia="Arial Unicode MS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(процент)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</w:tr>
      <w:tr w:rsidR="001E7B0A" w:rsidTr="001E7B0A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0A" w:rsidRDefault="001E7B0A">
            <w:pPr>
              <w:rPr>
                <w:rFonts w:eastAsia="Arial Unicode MS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Кетовском районе (процент)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23,0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23,0</w:t>
            </w:r>
          </w:p>
        </w:tc>
      </w:tr>
    </w:tbl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rPr>
          <w:b/>
          <w:sz w:val="24"/>
          <w:szCs w:val="24"/>
        </w:rPr>
        <w:sectPr w:rsidR="001E7B0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Сведения о механизме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выполнением программы</w:t>
      </w: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Программы осуществляется в соответствии с постановлением Администрации Кетовского района от 25 февраля 2014 года № 509 «О муниципальных программах Администрации Кетовского района».</w:t>
      </w:r>
    </w:p>
    <w:p w:rsidR="001E7B0A" w:rsidRDefault="001E7B0A" w:rsidP="001E7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Ответственный исполнитель до 1 марта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, подготавливает годовой отчет о ходе реализации и оценке эффективности муниципальной программы и направляет его главному распорядителю средств местного бюджета для подготовки сводного заключения об эффективности реализации муниципальной программы.</w:t>
      </w:r>
    </w:p>
    <w:p w:rsidR="001E7B0A" w:rsidRDefault="001E7B0A" w:rsidP="001E7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Оценка эффективности реализации муниципальной программы проводится в соответствии с Порядком утвержденным постановлением Администрации Кетовского района № 509 от 25 февраля 2014 года «О муниципальных программах Администрации Кетовского района» (приложение №2 «Порядок проведения и критерии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реализации муниципальных программ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Кетовского района»).        </w:t>
      </w:r>
    </w:p>
    <w:p w:rsidR="001E7B0A" w:rsidRDefault="001E7B0A" w:rsidP="001E7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Контроль хода реализации мероприятий программы осуществляет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ервый заместитель Главы Кетовского района по социальной политике: в пределах своей компетенции координирует деятельность исполнителей Программы, готовит предложения по уточнению перечня мероприятий Программы.</w:t>
      </w:r>
    </w:p>
    <w:p w:rsidR="001E7B0A" w:rsidRDefault="001E7B0A" w:rsidP="001E7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Итоги и результаты реализации Программы рассматриваются </w:t>
      </w:r>
      <w:proofErr w:type="gramStart"/>
      <w:r>
        <w:rPr>
          <w:rFonts w:ascii="Times New Roman" w:hAnsi="Times New Roman"/>
          <w:bCs/>
          <w:sz w:val="24"/>
          <w:szCs w:val="24"/>
        </w:rPr>
        <w:t>на районной межведомственной комиссии по содействию в создании условий по формированию доступной для инвалидов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среды жизнедеятельности в Кетовском районе 1 раз в полугодие  </w:t>
      </w: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>. Сведения о наличии областных программ, предназначенных для достижения задач, совпадающих с задачами муниципальной программы</w:t>
      </w: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B0A" w:rsidRDefault="001E7B0A" w:rsidP="001E7B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Программой, предназначенной для достижения задач, совпадающих с задачами муниципальной программы, является постановление Правительства Курганской области от 25 апреля 2016 года №113 «О государственной программе Курганской области «Доступная среда для инвалидов», постановление  Правительства Курганской области от 24 мая 2016 года №143 «О внесении изменения в постановление Правительства Курганской области от 25 апреля 2016 года №113 «О государственной программе Курганской области «Доступная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среда для инвалидов». </w:t>
      </w: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</w:r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</w:rPr>
      </w:pPr>
    </w:p>
    <w:p w:rsidR="001E7B0A" w:rsidRDefault="001E7B0A" w:rsidP="001E7B0A">
      <w:pPr>
        <w:rPr>
          <w:b/>
          <w:sz w:val="24"/>
          <w:szCs w:val="22"/>
        </w:rPr>
        <w:sectPr w:rsidR="001E7B0A">
          <w:pgSz w:w="11906" w:h="16838"/>
          <w:pgMar w:top="1134" w:right="851" w:bottom="1134" w:left="1701" w:header="709" w:footer="709" w:gutter="0"/>
          <w:cols w:space="720"/>
        </w:sectPr>
      </w:pP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Перечень программных мероприятий</w:t>
      </w:r>
    </w:p>
    <w:p w:rsidR="001E7B0A" w:rsidRDefault="001E7B0A" w:rsidP="001E7B0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 программы «Доступная среда для инвалидов на 2016-2020 годы в Кетовском районе»</w:t>
      </w:r>
    </w:p>
    <w:p w:rsidR="001E7B0A" w:rsidRDefault="001E7B0A" w:rsidP="001E7B0A">
      <w:pPr>
        <w:pStyle w:val="a5"/>
        <w:jc w:val="center"/>
        <w:rPr>
          <w:rFonts w:ascii="Times New Roman" w:hAnsi="Times New Roman"/>
          <w:sz w:val="24"/>
        </w:rPr>
      </w:pPr>
    </w:p>
    <w:tbl>
      <w:tblPr>
        <w:tblW w:w="15255" w:type="dxa"/>
        <w:tblInd w:w="88" w:type="dxa"/>
        <w:tblLayout w:type="fixed"/>
        <w:tblLook w:val="04A0"/>
      </w:tblPr>
      <w:tblGrid>
        <w:gridCol w:w="598"/>
        <w:gridCol w:w="129"/>
        <w:gridCol w:w="3543"/>
        <w:gridCol w:w="992"/>
        <w:gridCol w:w="1843"/>
        <w:gridCol w:w="142"/>
        <w:gridCol w:w="1134"/>
        <w:gridCol w:w="1134"/>
        <w:gridCol w:w="1134"/>
        <w:gridCol w:w="1134"/>
        <w:gridCol w:w="1134"/>
        <w:gridCol w:w="1134"/>
        <w:gridCol w:w="1204"/>
      </w:tblGrid>
      <w:tr w:rsidR="001E7B0A" w:rsidTr="001E7B0A">
        <w:trPr>
          <w:trHeight w:val="269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Arial" w:hAnsi="Times New Roman"/>
                <w:sz w:val="24"/>
              </w:rPr>
              <w:t>п</w:t>
            </w:r>
            <w:proofErr w:type="spellEnd"/>
          </w:p>
        </w:tc>
        <w:tc>
          <w:tcPr>
            <w:tcW w:w="36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Сроки исполнения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Источники финансирования</w:t>
            </w:r>
          </w:p>
        </w:tc>
        <w:tc>
          <w:tcPr>
            <w:tcW w:w="68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Финансовые затраты (тыс. руб.)</w:t>
            </w:r>
          </w:p>
        </w:tc>
      </w:tr>
      <w:tr w:rsidR="001E7B0A" w:rsidTr="001E7B0A">
        <w:trPr>
          <w:trHeight w:val="269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B0A" w:rsidRDefault="001E7B0A">
            <w:pPr>
              <w:rPr>
                <w:rFonts w:eastAsia="Arial"/>
                <w:sz w:val="24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B0A" w:rsidRDefault="001E7B0A">
            <w:pPr>
              <w:rPr>
                <w:rFonts w:eastAsia="Arial"/>
                <w:sz w:val="24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B0A" w:rsidRDefault="001E7B0A">
            <w:pPr>
              <w:rPr>
                <w:rFonts w:eastAsia="Arial"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B0A" w:rsidRDefault="001E7B0A">
            <w:pPr>
              <w:rPr>
                <w:rFonts w:eastAsia="Arial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2016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2017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2018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2019 год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2020 год</w:t>
            </w:r>
          </w:p>
        </w:tc>
      </w:tr>
      <w:tr w:rsidR="001E7B0A" w:rsidTr="001E7B0A">
        <w:trPr>
          <w:trHeight w:val="244"/>
        </w:trPr>
        <w:tc>
          <w:tcPr>
            <w:tcW w:w="1525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нормативно-правовой и организационной основы формирования доступной среды жизнедеятельности</w:t>
            </w:r>
          </w:p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 в Кетовском районе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1E7B0A" w:rsidTr="001E7B0A">
        <w:trPr>
          <w:trHeight w:val="1650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1.1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архитектуры и градостроительства Администрации Кетовского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435"/>
        </w:trPr>
        <w:tc>
          <w:tcPr>
            <w:tcW w:w="15258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и кадровое обеспечение системы реабилитации</w:t>
            </w:r>
          </w:p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социальной интеграции инвалидов в Кетовском районе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единого реестра инвалидов Кетовского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ГКУ «Управление социальной защиты населения №9»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ежеквартального учета детей-инвалидов от 0 до 18 лет, проживающих на территории Кетовского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ГКУ «Управление социальной защиты населения №9»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карт объектов инфраструктуры, доступных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ГКУ «Управление социальной защиты населения №9»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Разъяснение законодательства (публикации в средствах массовой) по мерам социальной поддержки инвалидам и семьям с детьми-инвалидами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ГКУ «Управление социальной защиты населения №9»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проведении горячих линий по правам и гарантиям для инвалидов и семей с детьми-инвалидами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ГКУ «Управление социальной защиты населения №9»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Сопровождение и доставка инвалидов на областные мероприятия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 «КЦСОН по Кетовскому району»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Патронаж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 «КЦСОН по Кетовскому району»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социальных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 «КЦСОН по Кетовскому району»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Постоянный мониторинг потребностей детей-инвалидов в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Кетовское УНО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родителям детей-инвалидов, обучающихся на дому, дистанционную форму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Кетовское УНО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системы обучения кадров педагогов, работающих с детьми-инвалидами по всем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Кетовское УНО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новых технологий реабилитации и повышение качества реабилитационных образовательных услуг, используя интегрированную систему обучения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Кетовское УНО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577"/>
        </w:trPr>
        <w:tc>
          <w:tcPr>
            <w:tcW w:w="15258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 в Кетовском районе</w:t>
            </w:r>
          </w:p>
        </w:tc>
      </w:tr>
      <w:tr w:rsidR="001E7B0A" w:rsidTr="001E7B0A">
        <w:trPr>
          <w:trHeight w:val="1650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3.1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доступности официальных сайтов органов муниципальной власти в сети Интернет с учетом особых потребностей инвалидов по зрению, в том числе: организация предоставления муниципальной  услуги, содействие предоставлению муниципальных услуг в электронном виде, адаптированных для инвалидов и других маломобильных групп населения. Размещение справочных материалов, включая информацию о телефонных горячих линиях и службах экстренной помощи, в доступных для инвалидов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Кетовского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1650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3.2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безбарьерной среды в образовательных организациях района для внедрения модели инклюзивного образования детей – инвалидов как одного из основных направлений развития их потенциала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Кетовское УНО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456"/>
        </w:trPr>
        <w:tc>
          <w:tcPr>
            <w:tcW w:w="15258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</w:t>
            </w:r>
          </w:p>
        </w:tc>
      </w:tr>
      <w:tr w:rsidR="001E7B0A" w:rsidTr="001E7B0A">
        <w:trPr>
          <w:trHeight w:val="714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4.1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доступности Введенской сельской библиотеки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E7B0A" w:rsidRDefault="001E7B0A">
            <w:pPr>
              <w:rPr>
                <w:sz w:val="24"/>
              </w:rPr>
            </w:pPr>
            <w:r>
              <w:rPr>
                <w:sz w:val="24"/>
              </w:rPr>
              <w:t xml:space="preserve">Отдел культуры </w:t>
            </w:r>
          </w:p>
          <w:p w:rsidR="001E7B0A" w:rsidRDefault="001E7B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бюджет- 70%,</w:t>
            </w:r>
          </w:p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Районный бюджет- 30%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500,0</w:t>
            </w:r>
          </w:p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682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4.2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доступности здания </w:t>
            </w:r>
            <w:proofErr w:type="spellStart"/>
            <w:r>
              <w:rPr>
                <w:rFonts w:ascii="Times New Roman" w:hAnsi="Times New Roman"/>
                <w:sz w:val="24"/>
              </w:rPr>
              <w:t>Каширинского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ДК и библиотеки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rPr>
                <w:sz w:val="24"/>
              </w:rPr>
            </w:pPr>
            <w:r>
              <w:rPr>
                <w:sz w:val="24"/>
              </w:rPr>
              <w:t xml:space="preserve">Отдел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бюджет- 70%,</w:t>
            </w:r>
          </w:p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бюджет- 30%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1E7B0A" w:rsidTr="001E7B0A">
        <w:trPr>
          <w:trHeight w:val="682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4.3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доступности здания Марковского ДК и библиотеки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rPr>
                <w:sz w:val="24"/>
              </w:rPr>
            </w:pPr>
            <w:r>
              <w:rPr>
                <w:sz w:val="24"/>
              </w:rPr>
              <w:t xml:space="preserve">Отдел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бюджет- 70%,</w:t>
            </w:r>
          </w:p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бюджет- 30%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500,0</w:t>
            </w:r>
          </w:p>
        </w:tc>
      </w:tr>
      <w:tr w:rsidR="001E7B0A" w:rsidTr="001E7B0A">
        <w:trPr>
          <w:trHeight w:val="269"/>
        </w:trPr>
        <w:tc>
          <w:tcPr>
            <w:tcW w:w="15258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</w:t>
            </w:r>
          </w:p>
        </w:tc>
      </w:tr>
      <w:tr w:rsidR="001E7B0A" w:rsidTr="001E7B0A">
        <w:trPr>
          <w:trHeight w:val="269"/>
        </w:trPr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участия инвалидов в районных, областных конкурсах, выставках, фестивалях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</w:t>
            </w:r>
          </w:p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Кетовского района (по согласованию)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1E7B0A" w:rsidTr="001E7B0A">
        <w:trPr>
          <w:trHeight w:val="1710"/>
        </w:trPr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5.2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 цикла мероприятий ко Дню инвалидов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 годы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Кетовского района, </w:t>
            </w:r>
          </w:p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</w:t>
            </w:r>
          </w:p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1E7B0A" w:rsidTr="001E7B0A">
        <w:trPr>
          <w:trHeight w:val="52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библиотечного обслуживания инвалидов 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основной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E7B0A" w:rsidTr="001E7B0A">
        <w:trPr>
          <w:trHeight w:val="52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для инвалидов «От всей души»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 «КЦСОН по Кетовскому району» (по согласованию)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Внебюджетные средства центра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E7B0A" w:rsidTr="001E7B0A">
        <w:trPr>
          <w:trHeight w:val="52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для родителей детей-инвалидов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 «КЦСОН по Кетовскому району» (по согласованию)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средства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E7B0A" w:rsidTr="001E7B0A">
        <w:trPr>
          <w:trHeight w:val="52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технология «Социальный 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 «КЦСОН по Кетовскому району» (по согласованию)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основной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E7B0A" w:rsidTr="001E7B0A">
        <w:trPr>
          <w:trHeight w:val="52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пункт проката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 «КЦСОН по Кетовскому району» (по согласованию)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средства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E7B0A" w:rsidTr="001E7B0A">
        <w:trPr>
          <w:trHeight w:val="52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шахматный фестиваль на призы Главы Кетовского района, посвященный памяти почетного гражданина Кетовского района Охохонина В.Ф. с участием людей с ограниченными </w:t>
            </w:r>
            <w:r>
              <w:rPr>
                <w:rFonts w:ascii="Times New Roman" w:hAnsi="Times New Roman"/>
                <w:sz w:val="24"/>
              </w:rPr>
              <w:lastRenderedPageBreak/>
              <w:t>возможностями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2016-2020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физической культуре и спорту Кетовского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1E7B0A" w:rsidTr="001E7B0A">
        <w:trPr>
          <w:trHeight w:val="52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в международных, всероссийских и в областных соревнованиях среди людей с ограниченными возможностями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физической культуре и спорту Кетовского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в пределах </w:t>
            </w:r>
            <w:proofErr w:type="spellStart"/>
            <w:r>
              <w:rPr>
                <w:rFonts w:ascii="Times New Roman" w:hAnsi="Times New Roman"/>
                <w:sz w:val="24"/>
              </w:rPr>
              <w:t>осигнований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предусмотренных на основную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E7B0A" w:rsidTr="001E7B0A">
        <w:trPr>
          <w:trHeight w:val="63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Организация занятий для инвалидов в тренажерном зале Кетовской районной ДЮСШ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физической культуре и спорту Кетовского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в пределах </w:t>
            </w:r>
            <w:proofErr w:type="spellStart"/>
            <w:r>
              <w:rPr>
                <w:rFonts w:ascii="Times New Roman" w:hAnsi="Times New Roman"/>
                <w:sz w:val="24"/>
              </w:rPr>
              <w:t>осигнований</w:t>
            </w:r>
            <w:proofErr w:type="spellEnd"/>
            <w:r>
              <w:rPr>
                <w:rFonts w:ascii="Times New Roman" w:hAnsi="Times New Roman"/>
                <w:sz w:val="24"/>
              </w:rPr>
              <w:t>, предусмотренных на основную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E7B0A" w:rsidTr="001E7B0A">
        <w:trPr>
          <w:trHeight w:val="630"/>
        </w:trPr>
        <w:tc>
          <w:tcPr>
            <w:tcW w:w="838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B0A" w:rsidRDefault="001E7B0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543,0</w:t>
            </w:r>
          </w:p>
        </w:tc>
      </w:tr>
    </w:tbl>
    <w:p w:rsidR="001E7B0A" w:rsidRDefault="001E7B0A" w:rsidP="001E7B0A">
      <w:pPr>
        <w:rPr>
          <w:sz w:val="24"/>
          <w:szCs w:val="24"/>
        </w:rPr>
      </w:pPr>
    </w:p>
    <w:p w:rsidR="001E7B0A" w:rsidRDefault="001E7B0A" w:rsidP="001E7B0A">
      <w:pPr>
        <w:rPr>
          <w:sz w:val="24"/>
          <w:szCs w:val="24"/>
        </w:rPr>
      </w:pPr>
    </w:p>
    <w:p w:rsidR="001E7B0A" w:rsidRDefault="001E7B0A" w:rsidP="001E7B0A">
      <w:pPr>
        <w:rPr>
          <w:sz w:val="24"/>
          <w:szCs w:val="24"/>
        </w:rPr>
      </w:pPr>
    </w:p>
    <w:p w:rsidR="001E7B0A" w:rsidRDefault="001E7B0A" w:rsidP="001E7B0A">
      <w:pPr>
        <w:rPr>
          <w:sz w:val="24"/>
          <w:szCs w:val="24"/>
        </w:rPr>
      </w:pPr>
      <w:r>
        <w:rPr>
          <w:sz w:val="24"/>
          <w:szCs w:val="24"/>
        </w:rPr>
        <w:t>Начальник  общего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Шабурова</w:t>
      </w:r>
      <w:proofErr w:type="spellEnd"/>
    </w:p>
    <w:p w:rsidR="00C272F1" w:rsidRDefault="00C272F1"/>
    <w:sectPr w:rsidR="00C272F1" w:rsidSect="00281A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C0A6B"/>
    <w:multiLevelType w:val="hybridMultilevel"/>
    <w:tmpl w:val="969C8084"/>
    <w:lvl w:ilvl="0" w:tplc="CFD22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0A"/>
    <w:rsid w:val="001E7B0A"/>
    <w:rsid w:val="00281AD5"/>
    <w:rsid w:val="00A91F5D"/>
    <w:rsid w:val="00C272F1"/>
    <w:rsid w:val="00EA0D07"/>
    <w:rsid w:val="00F2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B0A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nhideWhenUsed/>
    <w:qFormat/>
    <w:rsid w:val="001E7B0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1E7B0A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B0A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7B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7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1E7B0A"/>
  </w:style>
  <w:style w:type="character" w:customStyle="1" w:styleId="a4">
    <w:name w:val="Текст примечания Знак"/>
    <w:basedOn w:val="a0"/>
    <w:link w:val="a3"/>
    <w:semiHidden/>
    <w:rsid w:val="001E7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E7B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E7B0A"/>
    <w:pPr>
      <w:ind w:left="720"/>
      <w:contextualSpacing/>
    </w:pPr>
  </w:style>
  <w:style w:type="paragraph" w:customStyle="1" w:styleId="Standard">
    <w:name w:val="Standard"/>
    <w:rsid w:val="001E7B0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E7B0A"/>
    <w:pPr>
      <w:spacing w:after="120"/>
    </w:pPr>
  </w:style>
  <w:style w:type="paragraph" w:customStyle="1" w:styleId="TableContents">
    <w:name w:val="Table Contents"/>
    <w:basedOn w:val="Standard"/>
    <w:rsid w:val="001E7B0A"/>
    <w:pPr>
      <w:suppressLineNumbers/>
      <w:suppressAutoHyphens w:val="0"/>
    </w:pPr>
  </w:style>
  <w:style w:type="paragraph" w:customStyle="1" w:styleId="21">
    <w:name w:val="Обычный2"/>
    <w:rsid w:val="001E7B0A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E7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1E7B0A"/>
    <w:pPr>
      <w:widowControl w:val="0"/>
      <w:snapToGrid w:val="0"/>
      <w:spacing w:before="460" w:after="0" w:line="240" w:lineRule="auto"/>
      <w:ind w:left="24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1E7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шрифт абзаца4"/>
    <w:rsid w:val="001E7B0A"/>
  </w:style>
  <w:style w:type="table" w:styleId="a7">
    <w:name w:val="Table Grid"/>
    <w:basedOn w:val="a1"/>
    <w:uiPriority w:val="59"/>
    <w:rsid w:val="001E7B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5013</Words>
  <Characters>28575</Characters>
  <Application>Microsoft Office Word</Application>
  <DocSecurity>0</DocSecurity>
  <Lines>238</Lines>
  <Paragraphs>67</Paragraphs>
  <ScaleCrop>false</ScaleCrop>
  <Company/>
  <LinksUpToDate>false</LinksUpToDate>
  <CharactersWithSpaces>33521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2016-07-04T05:38:00Z</dcterms:created>
  <dcterms:modified xsi:type="dcterms:W3CDTF">2016-07-04T06:11:00Z</dcterms:modified>
</cp:coreProperties>
</file>